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C8" w:rsidRDefault="009C46C8" w:rsidP="009C46C8">
      <w:pPr>
        <w:pStyle w:val="Heading1"/>
        <w:spacing w:before="240"/>
        <w:contextualSpacing/>
      </w:pPr>
      <w:r>
        <w:t>T</w:t>
      </w:r>
      <w:r w:rsidRPr="00DD2793">
        <w:t>estimony to House Committee</w:t>
      </w:r>
      <w:r>
        <w:t xml:space="preserve"> </w:t>
      </w:r>
      <w:r w:rsidR="00B23801">
        <w:t>on Revenue</w:t>
      </w:r>
    </w:p>
    <w:p w:rsidR="009C46C8" w:rsidRPr="009C46C8" w:rsidRDefault="009C46C8" w:rsidP="009C46C8">
      <w:pPr>
        <w:pStyle w:val="Heading1"/>
        <w:contextualSpacing/>
      </w:pPr>
      <w:r>
        <w:t xml:space="preserve">HB </w:t>
      </w:r>
      <w:r w:rsidR="00D01183" w:rsidRPr="009C46C8">
        <w:t>2021</w:t>
      </w:r>
      <w:r>
        <w:t>: 100% Clean Energy for All</w:t>
      </w:r>
    </w:p>
    <w:p w:rsidR="009C46C8" w:rsidRDefault="009C46C8" w:rsidP="00D011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2E7F2C" w:rsidRPr="00E17D09" w:rsidRDefault="002E7F2C" w:rsidP="00E17D09">
      <w:pPr>
        <w:pStyle w:val="FreeForm"/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Chair </w:t>
      </w:r>
      <w:r w:rsidR="00B23801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Nathanson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, Vice-Chairs </w:t>
      </w:r>
      <w:r w:rsidR="00B23801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Pham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and </w:t>
      </w:r>
      <w:r w:rsidR="00B23801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Reschke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, and Members of the House Committee on </w:t>
      </w:r>
      <w:r w:rsidR="00B23801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Revenue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,</w:t>
      </w:r>
    </w:p>
    <w:p w:rsidR="0068136D" w:rsidRPr="00E17D09" w:rsidRDefault="0068136D" w:rsidP="0068136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Cs w:val="22"/>
        </w:rPr>
        <w:t xml:space="preserve">My name is </w:t>
      </w:r>
      <w:r w:rsidRPr="00E17D09">
        <w:rPr>
          <w:rFonts w:asciiTheme="minorHAnsi" w:hAnsiTheme="minorHAnsi" w:cstheme="minorHAnsi"/>
          <w:bCs/>
          <w:color w:val="000000" w:themeColor="text1"/>
          <w:szCs w:val="22"/>
        </w:rPr>
        <w:t>Dr. Pat DeLaquil</w:t>
      </w:r>
      <w:r>
        <w:rPr>
          <w:rFonts w:asciiTheme="minorHAnsi" w:hAnsiTheme="minorHAnsi" w:cstheme="minorHAnsi"/>
          <w:noProof/>
          <w:color w:val="000000" w:themeColor="text1"/>
          <w:szCs w:val="22"/>
        </w:rPr>
        <w:t xml:space="preserve">, and I </w:t>
      </w:r>
      <w:r w:rsidR="009C46C8" w:rsidRPr="00E17D09">
        <w:rPr>
          <w:rFonts w:asciiTheme="minorHAnsi" w:hAnsiTheme="minorHAnsi" w:cstheme="minorHAnsi"/>
          <w:noProof/>
          <w:color w:val="000000" w:themeColor="text1"/>
          <w:szCs w:val="22"/>
        </w:rPr>
        <w:t xml:space="preserve">am an energy policy expert and resident of Gresham.  I organize with the </w:t>
      </w:r>
      <w:r w:rsidR="009C46C8" w:rsidRPr="00E17D09">
        <w:rPr>
          <w:rFonts w:asciiTheme="minorHAnsi" w:hAnsiTheme="minorHAnsi" w:cstheme="minorHAnsi"/>
          <w:color w:val="000000" w:themeColor="text1"/>
          <w:szCs w:val="22"/>
        </w:rPr>
        <w:t>Metro Climate Action Team, which is a community of volunteers working to ensure Oregon is a leader in addressing the climate crisis.</w:t>
      </w:r>
      <w:r w:rsidR="002E7F2C" w:rsidRPr="00E17D09">
        <w:rPr>
          <w:rFonts w:asciiTheme="minorHAnsi" w:hAnsiTheme="minorHAnsi" w:cstheme="minorHAnsi"/>
          <w:color w:val="000000" w:themeColor="text1"/>
          <w:szCs w:val="22"/>
        </w:rPr>
        <w:t xml:space="preserve">  </w:t>
      </w:r>
    </w:p>
    <w:p w:rsidR="009C46C8" w:rsidRPr="00E17D09" w:rsidRDefault="00D01183" w:rsidP="00E17D09">
      <w:pPr>
        <w:pStyle w:val="FreeForm"/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I urge </w:t>
      </w:r>
      <w:r w:rsidR="0068136D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this committee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to support House Bill 2021</w:t>
      </w:r>
      <w:r w:rsidR="00F503D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-</w:t>
      </w:r>
      <w:r w:rsidR="00B23801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A</w:t>
      </w:r>
      <w:r w:rsidR="00753DC8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</w:t>
      </w:r>
      <w:r w:rsidR="00753DC8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</w:t>
      </w:r>
      <w:r w:rsidR="009C46C8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to put Oregon on a track to reach 100% clean electricity generation by 2040.  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Oregon</w:t>
      </w:r>
      <w:r w:rsidR="00F503D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ians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are </w:t>
      </w:r>
      <w:r w:rsidR="00F503D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already</w:t>
      </w:r>
      <w:r w:rsidR="009C46C8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suffering from the economic and health impacts of the climate crisis,</w:t>
      </w:r>
      <w:r w:rsidR="002E7F2C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</w:t>
      </w:r>
      <w:r w:rsidR="009C46C8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through wildfires, smoke pollution, drought and extreme weather events</w:t>
      </w:r>
      <w:r w:rsidR="002E7F2C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and this climate crisis is only going to get worse unless we act quickly</w:t>
      </w:r>
      <w:r w:rsidR="009C46C8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. That is why the Oregon legislature must take action to ensure the transition to </w:t>
      </w:r>
      <w:r w:rsidR="002E7F2C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100% </w:t>
      </w:r>
      <w:r w:rsidR="009C46C8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clean </w:t>
      </w:r>
      <w:r w:rsidR="002E7F2C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electricity</w:t>
      </w:r>
      <w:r w:rsidR="009C46C8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.   </w:t>
      </w:r>
    </w:p>
    <w:p w:rsidR="00D01183" w:rsidRPr="00E17D09" w:rsidRDefault="00382DD0" w:rsidP="00382DD0">
      <w:pPr>
        <w:pStyle w:val="FreeForm"/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I applaud the collaborative efforts that have established the </w:t>
      </w:r>
      <w:r w:rsidR="00B23801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the current bill</w:t>
      </w:r>
      <w:bookmarkStart w:id="0" w:name="_GoBack"/>
      <w:bookmarkEnd w:id="0"/>
      <w:r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, which will </w:t>
      </w:r>
      <w:r w:rsidR="00D01183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help us to build a strong, resilient, and clean energy economy</w:t>
      </w:r>
      <w:r w:rsidR="002E7F2C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that and will directly benefit many if </w:t>
      </w:r>
      <w:r w:rsidR="002561AC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our</w:t>
      </w:r>
      <w:r w:rsidR="002E7F2C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impacted communities</w:t>
      </w:r>
      <w:r w:rsidR="00D01183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:</w:t>
      </w:r>
    </w:p>
    <w:p w:rsidR="00D01183" w:rsidRPr="00E17D09" w:rsidRDefault="00D01183" w:rsidP="00E17D09">
      <w:pPr>
        <w:pStyle w:val="FreeForm"/>
        <w:numPr>
          <w:ilvl w:val="0"/>
          <w:numId w:val="2"/>
        </w:numPr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Strong labor standards that ensure clean energy projects hire local, pay the prevailing wage and provide good benefits, and reserve opportunities for apprenticeships.</w:t>
      </w:r>
    </w:p>
    <w:p w:rsidR="00D01183" w:rsidRPr="00E17D09" w:rsidRDefault="00D01183" w:rsidP="00E17D09">
      <w:pPr>
        <w:pStyle w:val="FreeForm"/>
        <w:numPr>
          <w:ilvl w:val="0"/>
          <w:numId w:val="2"/>
        </w:numPr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Good incentives for </w:t>
      </w:r>
      <w:r w:rsidR="00CE3BD7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in-state and 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community-based energy projects that increase energy independence, affordability, and disaster-resilience.</w:t>
      </w:r>
    </w:p>
    <w:p w:rsidR="00D01183" w:rsidRPr="00E17D09" w:rsidRDefault="00D01183" w:rsidP="00E17D09">
      <w:pPr>
        <w:pStyle w:val="FreeForm"/>
        <w:numPr>
          <w:ilvl w:val="0"/>
          <w:numId w:val="2"/>
        </w:numPr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Provisions that prioritize benefits and avoid harms to environmental justice communities including BIPOC (Black, Indigenous, and people of color), low-income communities, Tribes, and rural and coastal communities.</w:t>
      </w:r>
    </w:p>
    <w:p w:rsidR="002E7F2C" w:rsidRPr="00E17D09" w:rsidRDefault="002E7F2C" w:rsidP="00E17D09">
      <w:pPr>
        <w:pStyle w:val="FreeForm"/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Eighteen other states have already set some form of 100% clean electricity standar</w:t>
      </w:r>
      <w:r w:rsidR="00E17D09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d, and O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regon needs to step-up and not get left behind in this</w:t>
      </w:r>
      <w:r w:rsidR="00E17D09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tr</w:t>
      </w: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ansition to a clean energy future</w:t>
      </w:r>
      <w:r w:rsidR="00E17D09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.  Oregon is blessesd with significant renewable resources, including a tremednous potentiial for off-shore wind</w:t>
      </w:r>
      <w:r w:rsidR="002561AC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, which</w:t>
      </w:r>
      <w:r w:rsidR="00E17D09"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if developed would revitalize our southern coast.</w:t>
      </w:r>
    </w:p>
    <w:p w:rsidR="00382DD0" w:rsidRDefault="00D01183" w:rsidP="00E17D09">
      <w:pPr>
        <w:pStyle w:val="FreeForm"/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>By setting clear targets for cleaning up Oregon’s electricity and supporting community-based energy projects and good jobs for local communities, we can seize the opportunity of clean energy to help rebuild from today’s many crises.</w:t>
      </w:r>
      <w:r w:rsidR="00D804D8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  </w:t>
      </w:r>
    </w:p>
    <w:p w:rsidR="00D01183" w:rsidRDefault="00D01183" w:rsidP="00E17D09">
      <w:pPr>
        <w:pStyle w:val="FreeForm"/>
        <w:spacing w:after="120"/>
        <w:rPr>
          <w:rFonts w:asciiTheme="minorHAnsi" w:eastAsia="Times New Roman" w:hAnsiTheme="minorHAnsi" w:cstheme="minorHAnsi"/>
          <w:noProof/>
          <w:color w:val="000000" w:themeColor="text1"/>
          <w:szCs w:val="22"/>
        </w:rPr>
      </w:pPr>
      <w:r w:rsidRPr="00E17D09">
        <w:rPr>
          <w:rFonts w:asciiTheme="minorHAnsi" w:eastAsia="Times New Roman" w:hAnsiTheme="minorHAnsi" w:cstheme="minorHAnsi"/>
          <w:noProof/>
          <w:color w:val="000000" w:themeColor="text1"/>
          <w:szCs w:val="22"/>
        </w:rPr>
        <w:t xml:space="preserve">Thank you for your time and for the opportunity to testify in support of House Bill 2021. </w:t>
      </w:r>
    </w:p>
    <w:p w:rsidR="00E17D09" w:rsidRPr="00E17D09" w:rsidRDefault="00E17D09" w:rsidP="00E17D09">
      <w:pPr>
        <w:pStyle w:val="NoSpacing"/>
        <w:rPr>
          <w:noProof/>
        </w:rPr>
      </w:pPr>
    </w:p>
    <w:p w:rsidR="00D01183" w:rsidRPr="00E17D09" w:rsidRDefault="00D01183" w:rsidP="00E17D09">
      <w:pPr>
        <w:spacing w:after="0" w:line="240" w:lineRule="auto"/>
        <w:rPr>
          <w:rFonts w:eastAsia="Times New Roman" w:cs="Times New Roman"/>
          <w:sz w:val="24"/>
        </w:rPr>
      </w:pPr>
      <w:r w:rsidRPr="00E17D09">
        <w:rPr>
          <w:rFonts w:eastAsia="Times New Roman" w:cs="Arial"/>
          <w:color w:val="000000"/>
          <w:sz w:val="24"/>
        </w:rPr>
        <w:t>Sincerely,</w:t>
      </w:r>
    </w:p>
    <w:p w:rsidR="009C46C8" w:rsidRPr="00E17D09" w:rsidRDefault="009C46C8" w:rsidP="00E17D0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E17D09">
        <w:rPr>
          <w:rFonts w:asciiTheme="minorHAnsi" w:hAnsiTheme="minorHAnsi" w:cstheme="minorHAnsi"/>
          <w:bCs/>
          <w:color w:val="000000" w:themeColor="text1"/>
          <w:szCs w:val="22"/>
        </w:rPr>
        <w:t>Dr. Pat DeLaquil</w:t>
      </w:r>
    </w:p>
    <w:p w:rsidR="009C46C8" w:rsidRPr="00E17D09" w:rsidRDefault="009C46C8" w:rsidP="00E17D0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E17D09">
        <w:rPr>
          <w:rFonts w:asciiTheme="minorHAnsi" w:hAnsiTheme="minorHAnsi" w:cstheme="minorHAnsi"/>
          <w:bCs/>
          <w:color w:val="000000" w:themeColor="text1"/>
          <w:szCs w:val="22"/>
        </w:rPr>
        <w:t>155 SE 16</w:t>
      </w:r>
      <w:r w:rsidRPr="00E17D09">
        <w:rPr>
          <w:rFonts w:asciiTheme="minorHAnsi" w:hAnsiTheme="minorHAnsi" w:cstheme="minorHAnsi"/>
          <w:bCs/>
          <w:color w:val="000000" w:themeColor="text1"/>
          <w:szCs w:val="22"/>
          <w:vertAlign w:val="superscript"/>
        </w:rPr>
        <w:t>th</w:t>
      </w:r>
      <w:r w:rsidRPr="00E17D09">
        <w:rPr>
          <w:rFonts w:asciiTheme="minorHAnsi" w:hAnsiTheme="minorHAnsi" w:cstheme="minorHAnsi"/>
          <w:bCs/>
          <w:color w:val="000000" w:themeColor="text1"/>
          <w:szCs w:val="22"/>
        </w:rPr>
        <w:t xml:space="preserve"> Ct.</w:t>
      </w:r>
    </w:p>
    <w:p w:rsidR="009C46C8" w:rsidRPr="00E17D09" w:rsidRDefault="009C46C8" w:rsidP="00E17D0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E17D09">
        <w:rPr>
          <w:rFonts w:asciiTheme="minorHAnsi" w:hAnsiTheme="minorHAnsi" w:cstheme="minorHAnsi"/>
          <w:bCs/>
          <w:color w:val="000000" w:themeColor="text1"/>
          <w:szCs w:val="22"/>
        </w:rPr>
        <w:t>Gresham, OR 97080</w:t>
      </w:r>
    </w:p>
    <w:sectPr w:rsidR="009C46C8" w:rsidRPr="00E17D09" w:rsidSect="00E17D0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4C8"/>
    <w:multiLevelType w:val="hybridMultilevel"/>
    <w:tmpl w:val="421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23B6E"/>
    <w:multiLevelType w:val="multilevel"/>
    <w:tmpl w:val="5E1C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83"/>
    <w:rsid w:val="00013322"/>
    <w:rsid w:val="0003686B"/>
    <w:rsid w:val="00062DF7"/>
    <w:rsid w:val="000A7D8F"/>
    <w:rsid w:val="000B7D16"/>
    <w:rsid w:val="0012020E"/>
    <w:rsid w:val="00131384"/>
    <w:rsid w:val="001412DB"/>
    <w:rsid w:val="0017625F"/>
    <w:rsid w:val="001D6D7F"/>
    <w:rsid w:val="001E780F"/>
    <w:rsid w:val="002561AC"/>
    <w:rsid w:val="00286817"/>
    <w:rsid w:val="002A46EB"/>
    <w:rsid w:val="002E7F2C"/>
    <w:rsid w:val="00322CF0"/>
    <w:rsid w:val="003234FA"/>
    <w:rsid w:val="0034070B"/>
    <w:rsid w:val="003537BE"/>
    <w:rsid w:val="00357538"/>
    <w:rsid w:val="00376D66"/>
    <w:rsid w:val="00382DD0"/>
    <w:rsid w:val="00385B8A"/>
    <w:rsid w:val="00390E9E"/>
    <w:rsid w:val="00397A2E"/>
    <w:rsid w:val="003F0B97"/>
    <w:rsid w:val="00456418"/>
    <w:rsid w:val="004B2F00"/>
    <w:rsid w:val="004C566D"/>
    <w:rsid w:val="004C744B"/>
    <w:rsid w:val="004D2C47"/>
    <w:rsid w:val="004F07E7"/>
    <w:rsid w:val="004F5B51"/>
    <w:rsid w:val="00526FB3"/>
    <w:rsid w:val="00616C07"/>
    <w:rsid w:val="00633BEA"/>
    <w:rsid w:val="00636D84"/>
    <w:rsid w:val="0064250B"/>
    <w:rsid w:val="0068136D"/>
    <w:rsid w:val="00684A18"/>
    <w:rsid w:val="006851D8"/>
    <w:rsid w:val="006A6A1F"/>
    <w:rsid w:val="006F38E7"/>
    <w:rsid w:val="007058F5"/>
    <w:rsid w:val="00743472"/>
    <w:rsid w:val="00753DC8"/>
    <w:rsid w:val="007B0A85"/>
    <w:rsid w:val="007D0BE8"/>
    <w:rsid w:val="00820E1E"/>
    <w:rsid w:val="00842440"/>
    <w:rsid w:val="00855C6F"/>
    <w:rsid w:val="00860DAF"/>
    <w:rsid w:val="008674ED"/>
    <w:rsid w:val="008A4B7B"/>
    <w:rsid w:val="008B19F7"/>
    <w:rsid w:val="008B6206"/>
    <w:rsid w:val="0092405E"/>
    <w:rsid w:val="00972E2F"/>
    <w:rsid w:val="009C46C8"/>
    <w:rsid w:val="009D711A"/>
    <w:rsid w:val="00A10E5D"/>
    <w:rsid w:val="00A140F0"/>
    <w:rsid w:val="00A504EC"/>
    <w:rsid w:val="00A563F4"/>
    <w:rsid w:val="00A940B3"/>
    <w:rsid w:val="00AA0762"/>
    <w:rsid w:val="00AB63CC"/>
    <w:rsid w:val="00AE1AF9"/>
    <w:rsid w:val="00B23801"/>
    <w:rsid w:val="00B31224"/>
    <w:rsid w:val="00B31A75"/>
    <w:rsid w:val="00B50DB0"/>
    <w:rsid w:val="00B83679"/>
    <w:rsid w:val="00BF0FB6"/>
    <w:rsid w:val="00C42A92"/>
    <w:rsid w:val="00C57588"/>
    <w:rsid w:val="00C92742"/>
    <w:rsid w:val="00CE3BD7"/>
    <w:rsid w:val="00CF16C6"/>
    <w:rsid w:val="00D01183"/>
    <w:rsid w:val="00D804D8"/>
    <w:rsid w:val="00DA744C"/>
    <w:rsid w:val="00DD1B1C"/>
    <w:rsid w:val="00E02177"/>
    <w:rsid w:val="00E17D09"/>
    <w:rsid w:val="00E20C2A"/>
    <w:rsid w:val="00EB3306"/>
    <w:rsid w:val="00ED6BC7"/>
    <w:rsid w:val="00EE0E91"/>
    <w:rsid w:val="00F457B1"/>
    <w:rsid w:val="00F503D9"/>
    <w:rsid w:val="00F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6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eForm">
    <w:name w:val="Free Form"/>
    <w:rsid w:val="009C46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9C4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17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6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eeForm">
    <w:name w:val="Free Form"/>
    <w:rsid w:val="009C46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9C4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17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13BB-D323-45CB-ABAF-421CD3F0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DeLaquil</dc:creator>
  <cp:lastModifiedBy>Pat DeLaquil</cp:lastModifiedBy>
  <cp:revision>7</cp:revision>
  <dcterms:created xsi:type="dcterms:W3CDTF">2021-04-07T17:16:00Z</dcterms:created>
  <dcterms:modified xsi:type="dcterms:W3CDTF">2021-05-13T00:33:00Z</dcterms:modified>
</cp:coreProperties>
</file>